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6pt;height:127.4pt;mso-position-horizontal-relative:char;mso-position-vertical-relative:line" id="docshapegroup1" coordorigin="0,0" coordsize="10920,2548">
            <v:shape style="position:absolute;left:7;top:961;width:10906;height:392" id="docshape2" coordorigin="7,961" coordsize="10906,392" path="m10913,1352l7,1352,7,961e" filled="false" stroked="true" strokeweight=".7pt" strokecolor="#ffffff">
              <v:path arrowok="t"/>
              <v:stroke dashstyle="solid"/>
            </v:shape>
            <v:shape style="position:absolute;left:3882;top:0;width:4488;height:128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;top:1338;width:9987;height:1210" type="#_x0000_t202" id="docshape4" filled="true" fillcolor="#0070c0" stroked="false">
              <v:textbox inset="0,0,0,0">
                <w:txbxContent>
                  <w:p>
                    <w:pPr>
                      <w:spacing w:before="268"/>
                      <w:ind w:left="1447" w:right="0" w:firstLine="0"/>
                      <w:jc w:val="left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Tank</w:t>
                    </w:r>
                    <w:r>
                      <w:rPr>
                        <w:b/>
                        <w:color w:val="FFFFFF"/>
                        <w:spacing w:val="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Anchor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Type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B</w:t>
                    </w:r>
                  </w:p>
                  <w:p>
                    <w:pPr>
                      <w:spacing w:before="79"/>
                      <w:ind w:left="1440" w:right="0" w:firstLine="0"/>
                      <w:jc w:val="left"/>
                      <w:rPr>
                        <w:color w:val="000000"/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Data Sheet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Title"/>
      </w:pPr>
      <w:r>
        <w:rPr>
          <w:color w:val="0070C0"/>
        </w:rPr>
        <w:t>Earthworks</w:t>
      </w:r>
      <w:r>
        <w:rPr>
          <w:color w:val="0070C0"/>
          <w:spacing w:val="23"/>
        </w:rPr>
        <w:t> </w:t>
      </w:r>
      <w:r>
        <w:rPr>
          <w:color w:val="0070C0"/>
        </w:rPr>
        <w:t>and</w:t>
      </w:r>
      <w:r>
        <w:rPr>
          <w:color w:val="0070C0"/>
          <w:spacing w:val="24"/>
        </w:rPr>
        <w:t> </w:t>
      </w:r>
      <w:r>
        <w:rPr>
          <w:color w:val="0070C0"/>
        </w:rPr>
        <w:t>Foundations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 w:before="93"/>
        <w:ind w:left="868" w:right="283"/>
      </w:pPr>
      <w:r>
        <w:rPr/>
        <w:t>TANK</w:t>
      </w:r>
      <w:r>
        <w:rPr>
          <w:spacing w:val="-9"/>
        </w:rPr>
        <w:t> </w:t>
      </w:r>
      <w:r>
        <w:rPr/>
        <w:t>ANCHOR</w:t>
      </w:r>
      <w:r>
        <w:rPr>
          <w:spacing w:val="-8"/>
        </w:rPr>
        <w:t> </w:t>
      </w:r>
      <w:r>
        <w:rPr/>
        <w:t>TYPE</w:t>
      </w:r>
      <w:r>
        <w:rPr>
          <w:spacing w:val="-9"/>
        </w:rPr>
        <w:t> </w:t>
      </w:r>
      <w:r>
        <w:rPr/>
        <w:t>B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geocomposite</w:t>
      </w:r>
      <w:r>
        <w:rPr>
          <w:spacing w:val="-8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coated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strength</w:t>
      </w:r>
      <w:r>
        <w:rPr>
          <w:spacing w:val="-8"/>
        </w:rPr>
        <w:t> </w:t>
      </w:r>
      <w:r>
        <w:rPr/>
        <w:t>polyester</w:t>
      </w:r>
      <w:r>
        <w:rPr>
          <w:spacing w:val="-10"/>
        </w:rPr>
        <w:t> </w:t>
      </w:r>
      <w:r>
        <w:rPr/>
        <w:t>geogrid</w:t>
      </w:r>
      <w:r>
        <w:rPr>
          <w:spacing w:val="-8"/>
        </w:rPr>
        <w:t> </w:t>
      </w:r>
      <w:r>
        <w:rPr/>
        <w:t>bonded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polyester</w:t>
      </w:r>
      <w:r>
        <w:rPr>
          <w:spacing w:val="-9"/>
        </w:rPr>
        <w:t> </w:t>
      </w:r>
      <w:r>
        <w:rPr/>
        <w:t>nonwoven</w:t>
      </w:r>
      <w:r>
        <w:rPr>
          <w:spacing w:val="-45"/>
        </w:rPr>
        <w:t> </w:t>
      </w:r>
      <w:r>
        <w:rPr>
          <w:spacing w:val="-1"/>
        </w:rPr>
        <w:t>geotextile designed for superior anti-buoyancy resistance for underground </w:t>
      </w:r>
      <w:r>
        <w:rPr/>
        <w:t>storage tanks. TANK ANCHOR TYPE B geocomposites</w:t>
      </w:r>
      <w:r>
        <w:rPr>
          <w:spacing w:val="1"/>
        </w:rPr>
        <w:t> </w:t>
      </w:r>
      <w:r>
        <w:rPr>
          <w:spacing w:val="-1"/>
        </w:rPr>
        <w:t>are easy to install, unaffected by freeze-thaw conditions </w:t>
      </w:r>
      <w:r>
        <w:rPr/>
        <w:t>and naturally occurring chemical/biological environments. TANK ANCHOR</w:t>
      </w:r>
      <w:r>
        <w:rPr>
          <w:spacing w:val="-45"/>
        </w:rPr>
        <w:t> </w:t>
      </w:r>
      <w:r>
        <w:rPr/>
        <w:t>TYPE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conforms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average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(MARV)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6"/>
        <w:ind w:left="876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Physical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Properties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Tank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Anchor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Type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B</w:t>
      </w: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1802"/>
        <w:gridCol w:w="2868"/>
        <w:gridCol w:w="1745"/>
      </w:tblGrid>
      <w:tr>
        <w:trPr>
          <w:trHeight w:val="395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175" w:right="1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PROPERTY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258" w:right="2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TEST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590" w:right="55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ENGLISH</w:t>
            </w:r>
            <w:r>
              <w:rPr>
                <w:b/>
                <w:color w:val="FFFFFF"/>
                <w:spacing w:val="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337" w:right="3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</w:tr>
      <w:tr>
        <w:trPr>
          <w:trHeight w:val="639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172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Mass/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Area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D-5261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588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oz/yd</w:t>
            </w:r>
            <w:r>
              <w:rPr>
                <w:color w:val="231F20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334" w:right="301"/>
              <w:rPr>
                <w:sz w:val="19"/>
              </w:rPr>
            </w:pPr>
            <w:r>
              <w:rPr>
                <w:w w:val="105"/>
                <w:sz w:val="19"/>
              </w:rPr>
              <w:t>644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g/m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</w:tr>
      <w:tr>
        <w:trPr>
          <w:trHeight w:val="498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left="17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Aperture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Size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258" w:right="219"/>
              <w:rPr>
                <w:sz w:val="19"/>
              </w:rPr>
            </w:pPr>
            <w:r>
              <w:rPr>
                <w:w w:val="105"/>
                <w:sz w:val="19"/>
              </w:rPr>
              <w:t>Measured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590" w:righ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x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inch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341" w:right="301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</w:p>
        </w:tc>
      </w:tr>
      <w:tr>
        <w:trPr>
          <w:trHeight w:val="519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4"/>
              <w:ind w:left="175" w:right="13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Modulus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@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2%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(MD)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D-6637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588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78,800</w:t>
            </w:r>
            <w:r>
              <w:rPr>
                <w:color w:val="231F20"/>
                <w:spacing w:val="-5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lb/ft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341" w:right="301"/>
              <w:rPr>
                <w:sz w:val="19"/>
              </w:rPr>
            </w:pPr>
            <w:r>
              <w:rPr>
                <w:w w:val="105"/>
                <w:sz w:val="19"/>
              </w:rPr>
              <w:t>1,150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kN/m</w:t>
            </w:r>
          </w:p>
        </w:tc>
      </w:tr>
      <w:tr>
        <w:trPr>
          <w:trHeight w:val="373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138"/>
              <w:ind w:left="12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Grab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Strength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173" w:right="136"/>
              <w:rPr>
                <w:sz w:val="19"/>
              </w:rPr>
            </w:pPr>
            <w:r>
              <w:rPr>
                <w:w w:val="105"/>
                <w:sz w:val="19"/>
              </w:rPr>
              <w:t>(nonwoven)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D-4632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590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205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lbs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338" w:right="301"/>
              <w:rPr>
                <w:sz w:val="19"/>
              </w:rPr>
            </w:pPr>
            <w:r>
              <w:rPr>
                <w:w w:val="105"/>
                <w:sz w:val="19"/>
              </w:rPr>
              <w:t>912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66" w:right="0" w:firstLine="0"/>
        <w:jc w:val="left"/>
        <w:rPr>
          <w:sz w:val="15"/>
        </w:rPr>
      </w:pPr>
      <w:r>
        <w:rPr>
          <w:sz w:val="15"/>
          <w:vertAlign w:val="superscript"/>
        </w:rPr>
        <w:t>1</w:t>
      </w:r>
      <w:r>
        <w:rPr>
          <w:sz w:val="15"/>
          <w:vertAlign w:val="baseline"/>
        </w:rPr>
        <w:t>Minimum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average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roll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values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are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based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on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a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95%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confidence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level.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MD-Machine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Direction</w:t>
      </w:r>
    </w:p>
    <w:p>
      <w:pPr>
        <w:pStyle w:val="BodyText"/>
        <w:spacing w:before="5"/>
        <w:rPr>
          <w:sz w:val="9"/>
        </w:rPr>
      </w:pPr>
    </w:p>
    <w:p>
      <w:pPr>
        <w:spacing w:line="276" w:lineRule="auto" w:before="129"/>
        <w:ind w:left="866" w:right="3297" w:hanging="1"/>
        <w:jc w:val="left"/>
        <w:rPr>
          <w:sz w:val="15"/>
        </w:rPr>
      </w:pPr>
      <w:r>
        <w:rPr>
          <w:w w:val="105"/>
          <w:sz w:val="15"/>
        </w:rPr>
        <w:t>Standard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Roll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Size: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16.41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(5.0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wide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x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328.1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(100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long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598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yd</w:t>
      </w:r>
      <w:r>
        <w:rPr>
          <w:w w:val="105"/>
          <w:sz w:val="15"/>
          <w:vertAlign w:val="superscript"/>
        </w:rPr>
        <w:t>2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(500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)</w:t>
      </w:r>
      <w:r>
        <w:rPr>
          <w:spacing w:val="-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Weight(includes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core)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=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750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lbs.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(340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kg)</w:t>
      </w:r>
    </w:p>
    <w:p>
      <w:pPr>
        <w:pStyle w:val="BodyText"/>
        <w:spacing w:before="3"/>
        <w:rPr>
          <w:sz w:val="16"/>
        </w:rPr>
      </w:pPr>
    </w:p>
    <w:p>
      <w:pPr>
        <w:spacing w:line="256" w:lineRule="auto" w:before="0"/>
        <w:ind w:left="863" w:right="283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Each roll of Tank Anchor geocomposite delivered to the project site is labeled with a roll label that indicates manufacturer’s name, product identification, lot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number,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number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dimensions.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All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rolls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Anchor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are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encased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sturdy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polyethylene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wrap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to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shield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the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product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from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rain,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dirt,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dust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UV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exposure.</w:t>
      </w:r>
      <w:r>
        <w:rPr>
          <w:i/>
          <w:color w:val="231F20"/>
          <w:spacing w:val="35"/>
          <w:sz w:val="14"/>
        </w:rPr>
        <w:t> </w:t>
      </w:r>
      <w:r>
        <w:rPr>
          <w:i/>
          <w:color w:val="231F20"/>
          <w:sz w:val="14"/>
        </w:rPr>
        <w:t>Contact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Fiberglass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Solutions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for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information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our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material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warranty.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" w:lineRule="exact"/>
        <w:ind w:left="-8"/>
        <w:rPr>
          <w:sz w:val="2"/>
        </w:rPr>
      </w:pPr>
      <w:r>
        <w:rPr>
          <w:sz w:val="2"/>
        </w:rPr>
        <w:pict>
          <v:group style="width:541.6pt;height:1.2pt;mso-position-horizontal-relative:char;mso-position-vertical-relative:line" id="docshapegroup5" coordorigin="0,0" coordsize="10832,24">
            <v:rect style="position:absolute;left:0;top:0;width:10832;height:24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66" w:lineRule="exact" w:before="0"/>
        <w:ind w:left="119" w:right="0" w:firstLine="0"/>
        <w:jc w:val="left"/>
        <w:rPr>
          <w:sz w:val="15"/>
        </w:rPr>
      </w:pPr>
      <w:r>
        <w:rPr>
          <w:w w:val="105"/>
          <w:sz w:val="15"/>
        </w:rPr>
        <w:t>3/19/2020</w:t>
      </w:r>
    </w:p>
    <w:sectPr>
      <w:type w:val="continuous"/>
      <w:pgSz w:w="12240" w:h="15840"/>
      <w:pgMar w:top="148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97"/>
      <w:ind w:left="888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schimmelli</dc:creator>
  <dc:title>Tank Anchor Type B - 3-19-2020.xlsx</dc:title>
  <dcterms:created xsi:type="dcterms:W3CDTF">2021-09-07T18:50:49Z</dcterms:created>
  <dcterms:modified xsi:type="dcterms:W3CDTF">2021-09-07T18:50:49Z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</Properties>
</file>